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F96C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Справка</w:t>
      </w:r>
    </w:p>
    <w:p w14:paraId="37FF9E71" w14:textId="77777777" w:rsidR="008E57DE" w:rsidRPr="00FF60DB" w:rsidRDefault="008E57DE" w:rsidP="008E5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результатах публичных консультаций</w:t>
      </w:r>
    </w:p>
    <w:p w14:paraId="646E38C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85216D" w14:textId="54A29D36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1. Наименование проекта муниципального нормативного правового акта </w:t>
      </w:r>
      <w:r w:rsidR="00845D9D">
        <w:rPr>
          <w:rFonts w:ascii="Times New Roman" w:hAnsi="Times New Roman" w:cs="Times New Roman"/>
          <w:sz w:val="24"/>
          <w:szCs w:val="24"/>
        </w:rPr>
        <w:t>г</w:t>
      </w:r>
      <w:r w:rsidRPr="00FF60DB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45D9D">
        <w:rPr>
          <w:rFonts w:ascii="Times New Roman" w:hAnsi="Times New Roman" w:cs="Times New Roman"/>
          <w:sz w:val="24"/>
          <w:szCs w:val="24"/>
        </w:rPr>
        <w:t>Реутов</w:t>
      </w:r>
      <w:r w:rsidRPr="00FF60DB">
        <w:rPr>
          <w:rFonts w:ascii="Times New Roman" w:hAnsi="Times New Roman" w:cs="Times New Roman"/>
          <w:sz w:val="24"/>
          <w:szCs w:val="24"/>
        </w:rPr>
        <w:t>, в отношении которого проведены публичные консультации:</w:t>
      </w:r>
    </w:p>
    <w:p w14:paraId="55604B75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126A56C8" w14:textId="77777777" w:rsidTr="008E57DE">
        <w:tc>
          <w:tcPr>
            <w:tcW w:w="9345" w:type="dxa"/>
          </w:tcPr>
          <w:p w14:paraId="31B546D0" w14:textId="08D64F7C" w:rsidR="008E57DE" w:rsidRDefault="00A53935" w:rsidP="008B45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92068789"/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bookmarkStart w:id="1" w:name="_Hlk192069437"/>
            <w:r w:rsidR="00845D9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</w:t>
            </w:r>
            <w:r w:rsidR="00002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  <w:bookmarkEnd w:id="0"/>
            <w:bookmarkEnd w:id="1"/>
            <w:r w:rsidR="004F26B1" w:rsidRPr="008B4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7C5B7A0" w14:textId="77777777" w:rsidR="008E57DE" w:rsidRPr="00FF60DB" w:rsidRDefault="008E57DE" w:rsidP="00553E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2411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57DE" w:rsidRPr="00FF60DB" w14:paraId="0EF8C8EA" w14:textId="77777777" w:rsidTr="00845D9D">
        <w:tc>
          <w:tcPr>
            <w:tcW w:w="9014" w:type="dxa"/>
            <w:hideMark/>
          </w:tcPr>
          <w:p w14:paraId="50776209" w14:textId="148D09B2" w:rsidR="008E57DE" w:rsidRPr="00FF60DB" w:rsidRDefault="00845D9D" w:rsidP="00845D9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по 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12E0810" w14:textId="77777777" w:rsidR="0025605B" w:rsidRPr="00FF60DB" w:rsidRDefault="0025605B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19FB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3. Цель и задачи организации и проведения публичных консультаций:</w:t>
      </w:r>
    </w:p>
    <w:p w14:paraId="26A991D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57DE" w14:paraId="0C5CC69A" w14:textId="77777777" w:rsidTr="008E57DE">
        <w:tc>
          <w:tcPr>
            <w:tcW w:w="9345" w:type="dxa"/>
          </w:tcPr>
          <w:p w14:paraId="6DC95D7D" w14:textId="6B84B445" w:rsidR="008E57DE" w:rsidRDefault="008E57DE" w:rsidP="008E5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выявление в проект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12E9" w:rsidRPr="00FF60DB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 xml:space="preserve"> Реутов</w:t>
            </w:r>
            <w:r w:rsidR="0072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F6318" w14:textId="7777777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Задачи:</w:t>
            </w:r>
          </w:p>
          <w:p w14:paraId="67A97FA9" w14:textId="4B518907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5C475A">
              <w:rPr>
                <w:rFonts w:ascii="Times New Roman" w:hAnsi="Times New Roman" w:cs="Calibri"/>
                <w:sz w:val="24"/>
                <w:szCs w:val="24"/>
              </w:rPr>
              <w:t>)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публичное обсуждение проекта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>постановления</w:t>
            </w:r>
            <w:r w:rsidR="00E97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93758C" w14:textId="2A30487A" w:rsidR="007212E9" w:rsidRPr="007212E9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2) сбор информации по вопросам предлагаемого правового регулирования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14:paraId="14B55A7A" w14:textId="66857D99" w:rsidR="007212E9" w:rsidRPr="008E57DE" w:rsidRDefault="007212E9" w:rsidP="007212E9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212E9">
              <w:rPr>
                <w:rFonts w:ascii="Times New Roman" w:hAnsi="Times New Roman" w:cs="Calibri"/>
                <w:sz w:val="24"/>
                <w:szCs w:val="24"/>
              </w:rPr>
              <w:t>3) обеспечение учета мнений заинтересованных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7212E9">
              <w:rPr>
                <w:rFonts w:ascii="Times New Roman" w:hAnsi="Times New Roman" w:cs="Calibri"/>
                <w:sz w:val="24"/>
                <w:szCs w:val="24"/>
              </w:rPr>
              <w:t xml:space="preserve">субъектов предпринимательской и иной </w:t>
            </w:r>
            <w:r w:rsidRPr="00FF60DB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141789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7A862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4. Проведенные формы публичных консультаций:</w:t>
      </w:r>
    </w:p>
    <w:p w14:paraId="6C636142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2268"/>
      </w:tblGrid>
      <w:tr w:rsidR="008E57DE" w:rsidRPr="00FF60DB" w14:paraId="4A67ADBD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0E2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3F84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публичных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463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 w:rsidR="008E57DE" w:rsidRPr="00FF60DB" w14:paraId="2EE4BC6E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36" w14:textId="7D59BDE7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путем размещения информации о проведении публичных консультаций на официальном сайте Администрации </w:t>
            </w:r>
            <w:r w:rsidR="00845D9D">
              <w:rPr>
                <w:rFonts w:ascii="Times New Roman" w:hAnsi="Times New Roman" w:cs="Courier New"/>
                <w:sz w:val="24"/>
                <w:szCs w:val="24"/>
              </w:rPr>
              <w:t>г.о. Реутов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: </w:t>
            </w:r>
            <w:r w:rsidR="00845D9D" w:rsidRPr="00845D9D">
              <w:rPr>
                <w:rFonts w:ascii="Times New Roman" w:hAnsi="Times New Roman" w:cs="Courier New"/>
                <w:sz w:val="24"/>
                <w:szCs w:val="24"/>
              </w:rPr>
              <w:t>http://reutov.omsu.inlite.ru/activities/ocenka?tab=tab9425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F29" w14:textId="3B22D8FA" w:rsidR="008E57DE" w:rsidRPr="00364364" w:rsidRDefault="007212E9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13.09.2024 по 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79F" w14:textId="612A4F8A" w:rsidR="008E57DE" w:rsidRPr="00FF60DB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>Неограниченное количество потенциальных участников публичных консультаций</w:t>
            </w:r>
          </w:p>
        </w:tc>
      </w:tr>
      <w:tr w:rsidR="008E57DE" w:rsidRPr="00FF60DB" w14:paraId="6DE37648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65B" w14:textId="6EA2B8F6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НО «Реутовский городской фонд поддержки малого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07" w14:textId="320A8886" w:rsidR="008E57DE" w:rsidRPr="00364364" w:rsidRDefault="00BB1931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13.09.2024 по 27.09.2024</w:t>
            </w:r>
            <w:r w:rsidR="00EA2DB6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28F" w14:textId="4EB08854" w:rsidR="008E57DE" w:rsidRPr="00FF60DB" w:rsidRDefault="007B0397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57DE" w:rsidRPr="00FF60DB" w14:paraId="234120A5" w14:textId="77777777" w:rsidTr="00845D9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3CE" w14:textId="03AC30AF" w:rsidR="008E57DE" w:rsidRPr="008E57DE" w:rsidRDefault="008E57DE" w:rsidP="008E57DE">
            <w:pPr>
              <w:pStyle w:val="ConsPlusNormal"/>
              <w:spacing w:line="256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Сбор мнений участников посредством направления информации о проведении публичных консультаций в адрес </w:t>
            </w:r>
            <w:r w:rsidR="00845D9D">
              <w:rPr>
                <w:rFonts w:ascii="Times New Roman" w:hAnsi="Times New Roman" w:cs="Times New Roman"/>
                <w:sz w:val="24"/>
                <w:szCs w:val="24"/>
              </w:rPr>
              <w:t>Союз «Реутовская торгово-промышленная палата»</w:t>
            </w:r>
            <w:r w:rsidRPr="008E57DE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FB" w14:textId="622045D8" w:rsidR="008E57DE" w:rsidRPr="00364364" w:rsidRDefault="00BB1931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2E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 </w:t>
            </w:r>
            <w:r w:rsidR="00EA2DB6">
              <w:rPr>
                <w:rFonts w:ascii="Times New Roman" w:hAnsi="Times New Roman" w:cs="Times New Roman"/>
                <w:sz w:val="24"/>
                <w:szCs w:val="24"/>
              </w:rPr>
              <w:t>13.09.2024 по 27.09.2024</w:t>
            </w:r>
            <w:r w:rsidR="00EA2DB6" w:rsidRPr="00FF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62C" w14:textId="4F14CB91" w:rsidR="008E57DE" w:rsidRPr="00FF60DB" w:rsidRDefault="007B0397" w:rsidP="008E57D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181D8E3F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6C8E6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 Состав участников публичных консультаций.</w:t>
      </w:r>
    </w:p>
    <w:p w14:paraId="1052C7AF" w14:textId="546B11D8" w:rsidR="008E57DE" w:rsidRPr="00FF60DB" w:rsidRDefault="008E57DE" w:rsidP="00845D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5.1. Общее количество участников публичных консультаций: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273CBEE5" w14:textId="77777777" w:rsidTr="00200D6B">
        <w:tc>
          <w:tcPr>
            <w:tcW w:w="9345" w:type="dxa"/>
          </w:tcPr>
          <w:p w14:paraId="584697DC" w14:textId="032DA160" w:rsidR="00200D6B" w:rsidRDefault="00EA2DB6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0D6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публичных консультаций</w:t>
            </w:r>
          </w:p>
        </w:tc>
      </w:tr>
    </w:tbl>
    <w:p w14:paraId="77CDE6D7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1DB97F" w14:textId="77777777" w:rsidR="008E57DE" w:rsidRPr="00FF60DB" w:rsidRDefault="008E57DE" w:rsidP="008E5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5.2. Количество участников публичных консультаций по основным целевым группам:</w:t>
      </w:r>
    </w:p>
    <w:p w14:paraId="5C620C7C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461"/>
        <w:gridCol w:w="2125"/>
      </w:tblGrid>
      <w:tr w:rsidR="008E57DE" w:rsidRPr="00FF60DB" w14:paraId="2FF1DF2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89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07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участников, входящих в данную целевую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219" w14:textId="77777777" w:rsidR="008E57DE" w:rsidRPr="00FF60DB" w:rsidRDefault="008E57DE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участников, %</w:t>
            </w:r>
          </w:p>
        </w:tc>
      </w:tr>
      <w:tr w:rsidR="008E57DE" w:rsidRPr="00FF60DB" w14:paraId="2FBEAA3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28C" w14:textId="369B1508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45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(разработчик)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D01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00DC955" w14:textId="4F96C30B" w:rsidR="00200D6B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5FE" w14:textId="77777777" w:rsidR="008E57DE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BF1A11C" w14:textId="7845FBC0" w:rsidR="00200D6B" w:rsidRPr="00FF60DB" w:rsidRDefault="00200D6B" w:rsidP="00200D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7DE" w:rsidRPr="00FF60DB" w14:paraId="2CCFB005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709F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Заинтересованные научно-экспертные и общественные организации (общественная организация, взаимодействующая с органами местного самоуправления, экспертно-консультативные и научно-технические советы, иные совещательные органы, созданные при уполномоченном органе и (или) разработчике, научно-исследовательские организации)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489" w14:textId="2CC5A5C9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44" w14:textId="4995FF9F" w:rsidR="008E57DE" w:rsidRPr="00FF60DB" w:rsidRDefault="00200D6B" w:rsidP="0020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57DE" w:rsidRPr="00FF60DB" w14:paraId="76657998" w14:textId="77777777" w:rsidTr="003E721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7713" w14:textId="77777777" w:rsidR="008E57DE" w:rsidRPr="00FF60DB" w:rsidRDefault="008E57DE" w:rsidP="00845D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иной экономической деятельности, субъекты предпринимательской и иной экономической деятельности)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3C7" w14:textId="52921FE8" w:rsidR="008E57DE" w:rsidRPr="00AE2C3F" w:rsidRDefault="00EA2DB6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4E5" w14:textId="7D0EC4E9" w:rsidR="008E57DE" w:rsidRPr="00AE2C3F" w:rsidRDefault="00AE2C3F" w:rsidP="00AE2C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DF6A558" w14:textId="77777777" w:rsidR="008E57DE" w:rsidRPr="00FF60DB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852F3" w14:textId="0CA3153D" w:rsidR="00200D6B" w:rsidRPr="00FF60DB" w:rsidRDefault="008E57DE" w:rsidP="00200D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6. Результаты анализа опросных листов (закрытые вопросы, анкетирование):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1E784872" w14:textId="77777777" w:rsidTr="00200D6B">
        <w:tc>
          <w:tcPr>
            <w:tcW w:w="9345" w:type="dxa"/>
          </w:tcPr>
          <w:p w14:paraId="4069308C" w14:textId="5878EAA3" w:rsidR="00200D6B" w:rsidRDefault="00200D6B" w:rsidP="008E5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>Опросные листы, содержащие закрытые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993">
              <w:rPr>
                <w:rFonts w:ascii="Times New Roman" w:hAnsi="Times New Roman" w:cs="Times New Roman"/>
                <w:sz w:val="24"/>
                <w:szCs w:val="24"/>
              </w:rPr>
              <w:t xml:space="preserve"> или анкеты участникам публичных консультаций не направлялись.</w:t>
            </w:r>
          </w:p>
        </w:tc>
      </w:tr>
    </w:tbl>
    <w:p w14:paraId="06280D2E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E4220" w14:textId="77777777" w:rsidR="008E57DE" w:rsidRPr="00FF60DB" w:rsidRDefault="008E57DE" w:rsidP="008E5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7. Результаты анализа полученных ответов на вопросы для обсуждения (открытые вопросы):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0D6B" w14:paraId="6BD20809" w14:textId="77777777" w:rsidTr="00200D6B">
        <w:tc>
          <w:tcPr>
            <w:tcW w:w="9345" w:type="dxa"/>
          </w:tcPr>
          <w:p w14:paraId="64CEC7C0" w14:textId="15D380B2" w:rsidR="00200D6B" w:rsidRDefault="00F04432" w:rsidP="00FE0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AA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публичного обсуждения разработан опросный лист. 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>В ходе проведения публичных консультаций предложения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0D2">
              <w:rPr>
                <w:rFonts w:ascii="Times New Roman" w:hAnsi="Times New Roman" w:cs="Times New Roman"/>
                <w:sz w:val="24"/>
                <w:szCs w:val="24"/>
              </w:rPr>
              <w:t>проекту постановления</w:t>
            </w:r>
            <w:r w:rsidR="00FE00D2" w:rsidRPr="00FE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E801FB" w:rsidRPr="00881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0D2" w:rsidRPr="008819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8196A" w:rsidRPr="00881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5516F6" w14:textId="35BCD67D" w:rsidR="008E57DE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7D52F4" w14:textId="629D5AFA" w:rsidR="00F04432" w:rsidRDefault="00F04432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B81099" w14:textId="5B6D37AA" w:rsidR="00BD4A28" w:rsidRDefault="00BD4A28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FD68C0" w14:textId="1FA8481F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E393D9" w14:textId="56ABA35A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6A464" w14:textId="40FD4AFF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32FB18" w14:textId="4ED7951E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809217" w14:textId="42714F4D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8427EC" w14:textId="77777777" w:rsidR="00845D9D" w:rsidRDefault="00845D9D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EC0AC" w14:textId="77777777" w:rsidR="008E57DE" w:rsidRPr="0088196A" w:rsidRDefault="008E57DE" w:rsidP="008E57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125DC7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к типовой форме</w:t>
      </w:r>
    </w:p>
    <w:p w14:paraId="07A4663A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справки о результатах</w:t>
      </w:r>
    </w:p>
    <w:p w14:paraId="48F264C2" w14:textId="77777777" w:rsidR="008E57DE" w:rsidRPr="0088196A" w:rsidRDefault="008E57DE" w:rsidP="008E57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196A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14:paraId="16104E54" w14:textId="77777777" w:rsidR="008E57DE" w:rsidRPr="0088196A" w:rsidRDefault="008E57DE" w:rsidP="008E57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8"/>
        <w:gridCol w:w="3542"/>
        <w:gridCol w:w="2975"/>
      </w:tblGrid>
      <w:tr w:rsidR="0088196A" w:rsidRPr="0088196A" w14:paraId="4F96B9D4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CEB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публичных обсуждений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307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Высказанная позиция участника публичных консультаций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B1A" w14:textId="77777777" w:rsidR="008E57DE" w:rsidRPr="0088196A" w:rsidRDefault="008E57DE" w:rsidP="00BA7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Позиция разработчика</w:t>
            </w:r>
          </w:p>
        </w:tc>
      </w:tr>
      <w:tr w:rsidR="0088196A" w:rsidRPr="0088196A" w14:paraId="7B8C6B8E" w14:textId="77777777" w:rsidTr="00200D6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B7F" w14:textId="79C71E38" w:rsidR="008E57DE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19" w14:textId="66DF31AB" w:rsidR="007A15CA" w:rsidRPr="0088196A" w:rsidRDefault="0088196A" w:rsidP="003E721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5E87D0A" w14:textId="721CB729" w:rsidR="00C95EA2" w:rsidRPr="0088196A" w:rsidRDefault="00C95EA2" w:rsidP="007A15C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3AC" w14:textId="4C54FCF7" w:rsidR="004B6C9B" w:rsidRPr="0088196A" w:rsidRDefault="0088196A" w:rsidP="004B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96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11F419" w14:textId="356221A7" w:rsidR="00655827" w:rsidRPr="0090062F" w:rsidRDefault="00655827" w:rsidP="00200D6B">
      <w:pPr>
        <w:rPr>
          <w:color w:val="FF0000"/>
        </w:rPr>
      </w:pPr>
    </w:p>
    <w:sectPr w:rsidR="00655827" w:rsidRPr="0090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317B"/>
    <w:multiLevelType w:val="hybridMultilevel"/>
    <w:tmpl w:val="6E94A1E2"/>
    <w:lvl w:ilvl="0" w:tplc="F244C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D"/>
    <w:rsid w:val="0000261C"/>
    <w:rsid w:val="00181DF1"/>
    <w:rsid w:val="00200D6B"/>
    <w:rsid w:val="00222A02"/>
    <w:rsid w:val="0025605B"/>
    <w:rsid w:val="00364364"/>
    <w:rsid w:val="004B6C9B"/>
    <w:rsid w:val="004C5225"/>
    <w:rsid w:val="004F26B1"/>
    <w:rsid w:val="00553E64"/>
    <w:rsid w:val="00574A38"/>
    <w:rsid w:val="005A2C56"/>
    <w:rsid w:val="005C475A"/>
    <w:rsid w:val="00650DEF"/>
    <w:rsid w:val="00655827"/>
    <w:rsid w:val="006B0F6A"/>
    <w:rsid w:val="007212E9"/>
    <w:rsid w:val="007A15CA"/>
    <w:rsid w:val="007B0397"/>
    <w:rsid w:val="007D054C"/>
    <w:rsid w:val="00845D9D"/>
    <w:rsid w:val="0088196A"/>
    <w:rsid w:val="008B45D0"/>
    <w:rsid w:val="008D1A14"/>
    <w:rsid w:val="008E57DE"/>
    <w:rsid w:val="0090062F"/>
    <w:rsid w:val="009049C4"/>
    <w:rsid w:val="00914AA0"/>
    <w:rsid w:val="00A53935"/>
    <w:rsid w:val="00AD4DA4"/>
    <w:rsid w:val="00AE2C3F"/>
    <w:rsid w:val="00AE3EEE"/>
    <w:rsid w:val="00B6471F"/>
    <w:rsid w:val="00BA7660"/>
    <w:rsid w:val="00BB1931"/>
    <w:rsid w:val="00BD20AB"/>
    <w:rsid w:val="00BD4A28"/>
    <w:rsid w:val="00C8795E"/>
    <w:rsid w:val="00C95EA2"/>
    <w:rsid w:val="00CE6EF4"/>
    <w:rsid w:val="00CE6F9D"/>
    <w:rsid w:val="00D66829"/>
    <w:rsid w:val="00E801FB"/>
    <w:rsid w:val="00E97A86"/>
    <w:rsid w:val="00EA2DB6"/>
    <w:rsid w:val="00F04432"/>
    <w:rsid w:val="00F121F6"/>
    <w:rsid w:val="00F778D5"/>
    <w:rsid w:val="00FB2FED"/>
    <w:rsid w:val="00FE00D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727"/>
  <w15:chartTrackingRefBased/>
  <w15:docId w15:val="{0B984F93-9AD4-4492-A2D1-EA66069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8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F121F6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6</cp:revision>
  <dcterms:created xsi:type="dcterms:W3CDTF">2025-03-05T10:59:00Z</dcterms:created>
  <dcterms:modified xsi:type="dcterms:W3CDTF">2025-03-05T13:46:00Z</dcterms:modified>
</cp:coreProperties>
</file>